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{单签证}越南签证行程单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dh1747381560PC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单签证</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二、越南另纸签 （材料：护照首页+电子照片+入境时间）
                <w:br/>
                需另加快递2-3天时间
                <w:br/>
                3工 330元 （停留期15天/单次）
                <w:br/>
                2工 360元（停留期15天/单次）
                <w:br/>
                1工 400元（停留期15天/单次） 
                <w:br/>
                0工 500元（停留期15天/单次） 
                <w:br/>
                4小时加急700元（停留期15天/单次） 
                <w:br/>
                <w:br/>
                3工 360元 （停留期30天/单次）
                <w:br/>
                2工 380元（停留期30天/单次）
                <w:br/>
                1工 420元（停留期30天/单次） 
                <w:br/>
                0工 520元（停留期30天/单次） 
                <w:br/>
                4小时加急 750元（停留期30天/单次） 
                <w:br/>
                <w:br/>
                3工 620元 （停留期30天/多次）
                <w:br/>
                2工 700元（停留期30天/多次）
                <w:br/>
                1工 720元（停留期30天/多次） 
                <w:br/>
                0工 880元（停留期30天/多次） 
                <w:br/>
                <w:br/>
                四、越南旅游电子签证
                <w:br/>
                3工 510元（停留期90天/多次）
                <w:br/>
                2工 600元（停留期90天/多次）
                <w:br/>
                1工 650元（停留期90天/多次）
                <w:br/>
                0工 720元（停留期90天/多次）
                <w:br/>
                4小时 850元（停留期90天/多次）
                <w:br/>
                <w:br/>
                3工 320元（停留期90天/单次）
                <w:br/>
                2工 420元（停留期90天/单次）
                <w:br/>
                1工 480元（停留期90天/单次）
                <w:br/>
                0工 580元（停留期90天/单次）
                <w:br/>
                4小时 680（停留期90天/单次）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仅办理签证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除签证外其他费用</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(1)携带[护照原件]：空白页连续3页以上、有效期离本回程日半年以上；护照无挂失、剪角、破损、磁条损坏、自行涂写、污渍水迹等(如因未携带护照或护照不合格而取消行程所产生的损失均由游客自行承担)。
                <w:br/>
                (2)携带[2万泰铢现金或等值人民币4000元现金]：泰移民官以随机方式抽查，现金不足额者将被拒入境(银行信用卡等不作为考量)，所产生的损失(被强制遣返的费用/原团费等)由游客自行承担。
                <w:br/>
                (3)携带[身份证/儿童户口本]：中国边防以随机方式抽查。
                <w:br/>
                【2】行李•常用物品准备：
                <w:br/>
                (1)泰国多为环保型酒店，不提供一次性用品，请游客自备[牙膏/牙刷/梳子/拖鞋]。
                <w:br/>
                (2)自带泳衣、太阳眼镜、太阳帽、SPF40以上防水防晒霜(请男士也不要忽略防晒)、洗漱用品、雨伞、充电器、插座转换器、爱喝热水的自带插电热水壶、常用药品(蚊虫药/晕车船药/中暑药/止泻药)、换洗衣物、防水袋等。
                <w:br/>
                (3)飞机和旅游车的空调很冷，请备一件薄外套在旅游车上。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【4】泰国•入境海关规定：
                <w:br/>
                (1)进入泰国，绝对不得携带电子烟。每人可携带不得超过1升酒精饮品、200支香烟或50支雪茄或250克烟草入境(烟酒携带数量为单人计量；同一批游客或家庭，合计由一人携带的，也属于超量行为。违规者会被没收并严重罚款甚至面临监禁)。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(4)无人机：需向泰国CAAT注册，未申报者将面临相关部门的严罚。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【6】饮食•禁忌特别提醒：
                <w:br/>
                (1)泰国大麻合法化，在售的食品和饮料如含有大麻成分的，会有大麻页标识，请不要购买及食用(千万不要携带回国)。绝对不喝生水或来路不明的水，必须是有包装的水饮料。
                <w:br/>
                (2)食用榴莲后，不能喝可乐或任何含有酒精的饮料，会有严重并发症!
                <w:br/>
                【7】酒店•入住特别提醒：
                <w:br/>
                (1)团队用房，不能指定房型(酒店会随机给大床或双标房)，请谅解。
                <w:br/>
                (2)酒店内禁食榴莲，若被发现，酒店有权向游客收取罚款费用(2000-10000泰铢)。
                <w:br/>
                (3)儿童报价不占床位不含酒店早餐，身高超标儿童需要用早餐的请自行到酒店前台支付费用。
                <w:br/>
                【8】行程•旅游特别提醒：
                <w:br/>
                (1)旅游车第一排为导游工作人员座位，游客从第二排起坐。
                <w:br/>
                (2)乘坐快艇时，为安全起见，请不要乘坐船头部位。
                <w:br/>
                (3)旅游是团体行为，请随团活动，不得擅自脱团。
                <w:br/>
                (4)为保护海洋生态环境，根据泰国法律规定，严禁带塑料袋上岛，如警察抓到带塑料袋上岛者，罚款1500铢。严禁在泰国海域抽烟，违反者将承担10万泰铢(2万人民币)的罚款或监禁1年至2年的两者并存处罚！
                <w:br/>
                (5)尽量少带贵重的电子产品，及珠宝首饰，人在异国他乡，请务必注意人身及财物安全，如有贵重物品请随身携带，不要随意放在车上或酒店房间内，如发生遗失，旅行社不承担相应的经济损失。
                <w:br/>
                (6)旅游旺季，领队可能会同时看顾2车的游客；当地用车紧缺，全程不能保证使用同一辆车；日期中的行程会按照实际情况前后调整(如第三天行程改到第四天或第五天)。
                <w:br/>
                【9】泰国•旅游须知提醒：
                <w:br/>
                (1)天气：泰国气候属于热带季风气候，全年分为热、雨、旱三季。年均气温24～30℃，常年温度不下18℃。11月至2月受较凉的东北季风影响比较干燥；3月到5月气温最高，可达40-42℃；7月至9月受西南季候风影响，是雨季(太阳雨)；10月至12月偶有热带气旋从南中国海经过中南半岛吹袭泰国东部，但在暹罗湾形成的热带气旋为数甚少且一般在20~35左右。
                <w:br/>
                (2)时差：泰国时间比北京时间慢1个小时，即北京时间18：00=泰国时间17：00
                <w:br/>
                (3)货币：泰国货币为泰铢，人民币100元约480元泰铢。泰铢可在国内银行兑换。如没有使用完可换回来，但汇率有损失。
                <w:br/>
                (4)插座：多为方形双孔220V，与国内通用。但如果需三角插头的，请携带转换插头。
                <w:br/>
                (5)小费：泰国习惯付服务人员小费，一般20-50泰铢较为合适。
                <w:br/>
                (6)电话：酒店房间内电话可直拨IDD，但需加手续费，建议在当地购买电话卡。从中国直拨泰国的国际电话，请拨 00-66-电话号码，其中 66是泰国的国码；从泰国直拨中国的国际电话，请拨 001-86-区域码-电话号码，或拨 001-86-区域码-电话号码，其中 86 是中国的国码，区域码前不加零(例如北京为10)。
                <w:br/>
                (7)习俗：禁止赌博，玩扑克、打麻将是违法行为；参观寺庙/宫殿时，男士上衣带袖且着长裤，女士裤裙过膝、不可袒胸露背，不可穿背心吊带或破洞牛仔裤。
                <w:br/>
                【10】购物•境外退税说明：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(4)境外退税是旅游者的自主行为，本公司不承担退税中的相关责任及义务。
                <w:br/>
                【特别提醒】①在同一家店购物满2000泰铢(该店铺有“VAT Refund for Tourists”标志)，即可要求店员填写“游客VAT退税申请表”，应保留填好的退税申请表和所有购物收据(注意购物总金额合计超过5000泰铢时，才能退税)。②机场办理登机手续前，携带需要退税的商品到机场海关接受检查，海关在退税申请单上盖章。③办理完登机手续、出境手续和通过最后安检后，在候机大厅的专门柜台退税，出示所有退税申请表、购物收据、需要退税的商品。退税金额不超过30000泰铢，一般退泰铢现金，也可以要求对方开具银行汇票或信用卡转账。如果退税金额超过30000泰铢，则只能采取后两种方式。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【12】外籍•港澳台籍人士：请自行办理泰国签证及再次回到中国的入境签或其他证件手续。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1.订购本产品，请支付订金1000元/人，出发前7个工作日支付完剩余所有尾款(预订人单方面逾期付款的，违约责任与损失，均由其自行承担)。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7个工作日提出取消的；旅游者代表(预订人)需承担损失1000元/人；②行程开始前7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2026-04-13T22:26:29+08:00</dcterms:created>
  <dcterms:modified xsi:type="dcterms:W3CDTF">2026-04-13T22:26:29+08:00</dcterms:modified>
</cp:coreProperties>
</file>

<file path=docProps/custom.xml><?xml version="1.0" encoding="utf-8"?>
<Properties xmlns="http://schemas.openxmlformats.org/officeDocument/2006/custom-properties" xmlns:vt="http://schemas.openxmlformats.org/officeDocument/2006/docPropsVTypes"/>
</file>